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7A3" w:rsidRDefault="005E6FA5" w:rsidP="005E6FA5">
      <w:pPr>
        <w:jc w:val="center"/>
        <w:rPr>
          <w:rFonts w:hint="eastAsia"/>
        </w:rPr>
      </w:pPr>
      <w:r>
        <w:rPr>
          <w:rFonts w:hint="eastAsia"/>
        </w:rPr>
        <w:t>国際シンポジウム「テラヘルツテクロジーの最前線」</w:t>
      </w:r>
      <w:r>
        <w:rPr>
          <w:rFonts w:hint="eastAsia"/>
        </w:rPr>
        <w:t xml:space="preserve">(FTT 2012) </w:t>
      </w:r>
      <w:r>
        <w:rPr>
          <w:rFonts w:hint="eastAsia"/>
        </w:rPr>
        <w:t>開催報告</w:t>
      </w:r>
      <w:bookmarkStart w:id="0" w:name="_GoBack"/>
      <w:bookmarkEnd w:id="0"/>
    </w:p>
    <w:p w:rsidR="005E6FA5" w:rsidRDefault="005E6FA5">
      <w:pPr>
        <w:rPr>
          <w:rFonts w:hint="eastAsia"/>
        </w:rPr>
      </w:pPr>
    </w:p>
    <w:p w:rsidR="005E6FA5" w:rsidRDefault="00150463" w:rsidP="00150463">
      <w:pPr>
        <w:wordWrap w:val="0"/>
        <w:jc w:val="right"/>
        <w:rPr>
          <w:rFonts w:hint="eastAsia"/>
        </w:rPr>
      </w:pPr>
      <w:r>
        <w:rPr>
          <w:rFonts w:hint="eastAsia"/>
        </w:rPr>
        <w:t>FTT 2012</w:t>
      </w:r>
      <w:r>
        <w:rPr>
          <w:rFonts w:hint="eastAsia"/>
        </w:rPr>
        <w:t>議長</w:t>
      </w:r>
      <w:r w:rsidR="005E6FA5">
        <w:rPr>
          <w:rFonts w:hint="eastAsia"/>
        </w:rPr>
        <w:t xml:space="preserve">　萩行　正憲</w:t>
      </w:r>
      <w:r w:rsidR="005E6FA5">
        <w:rPr>
          <w:rFonts w:hint="eastAsia"/>
        </w:rPr>
        <w:t xml:space="preserve">  (hagnyo@ile.osaka-u.ac.jp)</w:t>
      </w:r>
    </w:p>
    <w:p w:rsidR="005E6FA5" w:rsidRDefault="005E6FA5">
      <w:pPr>
        <w:rPr>
          <w:rFonts w:hint="eastAsia"/>
        </w:rPr>
      </w:pPr>
    </w:p>
    <w:p w:rsidR="00AE31F2" w:rsidRDefault="005E6FA5">
      <w:pPr>
        <w:rPr>
          <w:rFonts w:hint="eastAsia"/>
        </w:rPr>
      </w:pPr>
      <w:r>
        <w:rPr>
          <w:rFonts w:hint="eastAsia"/>
        </w:rPr>
        <w:t xml:space="preserve">　日本学術振興会、テラヘルツテクノロジーフォーラム、および、福井大学</w:t>
      </w:r>
      <w:r w:rsidR="00CF19F2">
        <w:rPr>
          <w:rFonts w:hint="eastAsia"/>
        </w:rPr>
        <w:t>の共同</w:t>
      </w:r>
      <w:r>
        <w:rPr>
          <w:rFonts w:hint="eastAsia"/>
        </w:rPr>
        <w:t>主催による国際シンポジウム「テラヘルツテクノロジー</w:t>
      </w:r>
      <w:r w:rsidR="00972FEA">
        <w:rPr>
          <w:rFonts w:hint="eastAsia"/>
        </w:rPr>
        <w:t>の最前線</w:t>
      </w:r>
      <w:r>
        <w:rPr>
          <w:rFonts w:hint="eastAsia"/>
        </w:rPr>
        <w:t>」</w:t>
      </w:r>
      <w:r>
        <w:rPr>
          <w:rFonts w:hint="eastAsia"/>
        </w:rPr>
        <w:t xml:space="preserve">(International Symposium on </w:t>
      </w:r>
      <w:r w:rsidR="00972FEA">
        <w:rPr>
          <w:rFonts w:hint="eastAsia"/>
        </w:rPr>
        <w:t xml:space="preserve">Frontiers in </w:t>
      </w:r>
      <w:r>
        <w:rPr>
          <w:rFonts w:hint="eastAsia"/>
        </w:rPr>
        <w:t>Terahertz Technology, FTT 2012)</w:t>
      </w:r>
      <w:r>
        <w:rPr>
          <w:rFonts w:hint="eastAsia"/>
        </w:rPr>
        <w:t>が、</w:t>
      </w:r>
      <w:r>
        <w:rPr>
          <w:rFonts w:hint="eastAsia"/>
        </w:rPr>
        <w:t>2012</w:t>
      </w:r>
      <w:r>
        <w:rPr>
          <w:rFonts w:hint="eastAsia"/>
        </w:rPr>
        <w:t>年</w:t>
      </w:r>
      <w:r>
        <w:rPr>
          <w:rFonts w:hint="eastAsia"/>
        </w:rPr>
        <w:t>11</w:t>
      </w:r>
      <w:r>
        <w:rPr>
          <w:rFonts w:hint="eastAsia"/>
        </w:rPr>
        <w:t>月</w:t>
      </w:r>
      <w:r>
        <w:rPr>
          <w:rFonts w:hint="eastAsia"/>
        </w:rPr>
        <w:t>26</w:t>
      </w:r>
      <w:r>
        <w:rPr>
          <w:rFonts w:hint="eastAsia"/>
        </w:rPr>
        <w:t>日</w:t>
      </w:r>
      <w:r>
        <w:rPr>
          <w:rFonts w:hint="eastAsia"/>
        </w:rPr>
        <w:t>(</w:t>
      </w:r>
      <w:r>
        <w:rPr>
          <w:rFonts w:hint="eastAsia"/>
        </w:rPr>
        <w:t>月</w:t>
      </w:r>
      <w:r>
        <w:rPr>
          <w:rFonts w:hint="eastAsia"/>
        </w:rPr>
        <w:t>)</w:t>
      </w:r>
      <w:r>
        <w:rPr>
          <w:rFonts w:hint="eastAsia"/>
        </w:rPr>
        <w:t>から</w:t>
      </w:r>
      <w:r>
        <w:rPr>
          <w:rFonts w:hint="eastAsia"/>
        </w:rPr>
        <w:t>29</w:t>
      </w:r>
      <w:r>
        <w:rPr>
          <w:rFonts w:hint="eastAsia"/>
        </w:rPr>
        <w:t>日</w:t>
      </w:r>
      <w:r>
        <w:rPr>
          <w:rFonts w:hint="eastAsia"/>
        </w:rPr>
        <w:t>(</w:t>
      </w:r>
      <w:r>
        <w:rPr>
          <w:rFonts w:hint="eastAsia"/>
        </w:rPr>
        <w:t>木</w:t>
      </w:r>
      <w:r>
        <w:rPr>
          <w:rFonts w:hint="eastAsia"/>
        </w:rPr>
        <w:t>)</w:t>
      </w:r>
      <w:r>
        <w:rPr>
          <w:rFonts w:hint="eastAsia"/>
        </w:rPr>
        <w:t>に奈良市東大寺総合文化センターにて開催されました。この会議は、テラヘルツテクノロジーの基礎技術から産業応用までの幅広い領域での現状の認識と議論を行い、将来展望を明らかにすることを目的とするものです。震災の影響で当初予定よりは遅れて開催されましたが</w:t>
      </w:r>
      <w:r w:rsidR="00AE31F2">
        <w:rPr>
          <w:rFonts w:hint="eastAsia"/>
        </w:rPr>
        <w:t>、</w:t>
      </w:r>
      <w:r>
        <w:rPr>
          <w:rFonts w:hint="eastAsia"/>
        </w:rPr>
        <w:t>発表件数</w:t>
      </w:r>
      <w:r w:rsidR="00CF19F2">
        <w:rPr>
          <w:rFonts w:hint="eastAsia"/>
        </w:rPr>
        <w:t>141</w:t>
      </w:r>
      <w:r w:rsidR="00CF19F2">
        <w:rPr>
          <w:rFonts w:hint="eastAsia"/>
        </w:rPr>
        <w:t>件</w:t>
      </w:r>
      <w:r w:rsidR="00CF19F2">
        <w:rPr>
          <w:rFonts w:hint="eastAsia"/>
        </w:rPr>
        <w:t>(</w:t>
      </w:r>
      <w:r w:rsidR="00CF19F2">
        <w:rPr>
          <w:rFonts w:hint="eastAsia"/>
        </w:rPr>
        <w:t>基調講演</w:t>
      </w:r>
      <w:r w:rsidR="00CF19F2">
        <w:rPr>
          <w:rFonts w:hint="eastAsia"/>
        </w:rPr>
        <w:t>6</w:t>
      </w:r>
      <w:r w:rsidR="00CF19F2">
        <w:rPr>
          <w:rFonts w:hint="eastAsia"/>
        </w:rPr>
        <w:t>件、招待講演</w:t>
      </w:r>
      <w:r w:rsidR="00CF19F2">
        <w:rPr>
          <w:rFonts w:hint="eastAsia"/>
        </w:rPr>
        <w:t>29</w:t>
      </w:r>
      <w:r w:rsidR="00CF19F2">
        <w:rPr>
          <w:rFonts w:hint="eastAsia"/>
        </w:rPr>
        <w:t>件を含む</w:t>
      </w:r>
      <w:r w:rsidR="00CF19F2">
        <w:rPr>
          <w:rFonts w:hint="eastAsia"/>
        </w:rPr>
        <w:t>)</w:t>
      </w:r>
      <w:r w:rsidR="00CF19F2">
        <w:rPr>
          <w:rFonts w:hint="eastAsia"/>
        </w:rPr>
        <w:t>、参加者総数</w:t>
      </w:r>
      <w:r w:rsidR="00CF19F2">
        <w:rPr>
          <w:rFonts w:hint="eastAsia"/>
        </w:rPr>
        <w:t>225</w:t>
      </w:r>
      <w:r w:rsidR="00CF19F2">
        <w:rPr>
          <w:rFonts w:hint="eastAsia"/>
        </w:rPr>
        <w:t>名</w:t>
      </w:r>
      <w:r w:rsidR="00CF19F2">
        <w:rPr>
          <w:rFonts w:hint="eastAsia"/>
        </w:rPr>
        <w:t>(</w:t>
      </w:r>
      <w:r w:rsidR="00CF19F2">
        <w:rPr>
          <w:rFonts w:hint="eastAsia"/>
        </w:rPr>
        <w:t>国外</w:t>
      </w:r>
      <w:r w:rsidR="00CF19F2">
        <w:rPr>
          <w:rFonts w:hint="eastAsia"/>
        </w:rPr>
        <w:t>39</w:t>
      </w:r>
      <w:r w:rsidR="00CF19F2">
        <w:rPr>
          <w:rFonts w:hint="eastAsia"/>
        </w:rPr>
        <w:t>名、国内</w:t>
      </w:r>
      <w:r w:rsidR="00CF19F2">
        <w:rPr>
          <w:rFonts w:hint="eastAsia"/>
        </w:rPr>
        <w:t>186</w:t>
      </w:r>
      <w:r w:rsidR="00CF19F2">
        <w:rPr>
          <w:rFonts w:hint="eastAsia"/>
        </w:rPr>
        <w:t>名</w:t>
      </w:r>
      <w:r w:rsidR="00CF19F2">
        <w:rPr>
          <w:rFonts w:hint="eastAsia"/>
        </w:rPr>
        <w:t>)</w:t>
      </w:r>
      <w:r w:rsidR="00CF19F2">
        <w:rPr>
          <w:rFonts w:hint="eastAsia"/>
        </w:rPr>
        <w:t>で、予想を超える盛況であり、参加者からの評判も上々でした。招待講演は、テラヘルツテクノロジーの各分野の最先端</w:t>
      </w:r>
      <w:r w:rsidR="00AE31F2">
        <w:rPr>
          <w:rFonts w:hint="eastAsia"/>
        </w:rPr>
        <w:t>で活躍する</w:t>
      </w:r>
      <w:r w:rsidR="00CF19F2">
        <w:rPr>
          <w:rFonts w:hint="eastAsia"/>
        </w:rPr>
        <w:t>研究者により行われ、エキサイティングな質疑応答がなされました。一般講演は</w:t>
      </w:r>
      <w:r w:rsidR="00AE31F2">
        <w:rPr>
          <w:rFonts w:hint="eastAsia"/>
        </w:rPr>
        <w:t>、</w:t>
      </w:r>
      <w:r w:rsidR="00CF19F2">
        <w:rPr>
          <w:rFonts w:hint="eastAsia"/>
        </w:rPr>
        <w:t>一部口頭発表で、多くはポスター発表となりましたが、ここでも大変活発な議論が行われ、特に我が国のテラヘルツテクノロジーのアクティビティの高さが示されました。</w:t>
      </w:r>
      <w:r w:rsidR="00AE31F2">
        <w:rPr>
          <w:rFonts w:hint="eastAsia"/>
        </w:rPr>
        <w:t>協賛企業による展示も行われるとともに、若手研究者の奨励と育成を目的として、</w:t>
      </w:r>
      <w:r w:rsidR="00AE31F2">
        <w:rPr>
          <w:rFonts w:hint="eastAsia"/>
        </w:rPr>
        <w:t>Student Presentation Award</w:t>
      </w:r>
      <w:r w:rsidR="00AE31F2">
        <w:rPr>
          <w:rFonts w:hint="eastAsia"/>
        </w:rPr>
        <w:t>を設け、会議において優秀な発表を行った学生</w:t>
      </w:r>
      <w:r w:rsidR="00AE31F2">
        <w:rPr>
          <w:rFonts w:hint="eastAsia"/>
        </w:rPr>
        <w:t>4</w:t>
      </w:r>
      <w:r w:rsidR="00AE31F2">
        <w:rPr>
          <w:rFonts w:hint="eastAsia"/>
        </w:rPr>
        <w:t>人に対して賞が授与されました。また、この分野における学術的な貢献、およびコミュニティ形成や産業応用を目指した活動への寄与が大きい個人の業績を顕彰するためにテラヘルツテクノロジー貢献賞が設けられ、会議中のバンケットにおいて選考委員長の</w:t>
      </w:r>
      <w:r w:rsidR="00AE31F2">
        <w:rPr>
          <w:rFonts w:hint="eastAsia"/>
        </w:rPr>
        <w:t>X.-C. Zhang</w:t>
      </w:r>
      <w:r w:rsidR="00AE31F2">
        <w:rPr>
          <w:rFonts w:hint="eastAsia"/>
        </w:rPr>
        <w:t>教授から受賞者の阪井清美氏</w:t>
      </w:r>
      <w:r w:rsidR="00AE31F2">
        <w:rPr>
          <w:rFonts w:hint="eastAsia"/>
        </w:rPr>
        <w:t>(</w:t>
      </w:r>
      <w:r w:rsidR="00AE31F2">
        <w:rPr>
          <w:rFonts w:hint="eastAsia"/>
        </w:rPr>
        <w:t>テラテク会長</w:t>
      </w:r>
      <w:r w:rsidR="00AE31F2">
        <w:rPr>
          <w:rFonts w:hint="eastAsia"/>
        </w:rPr>
        <w:t>)</w:t>
      </w:r>
      <w:r w:rsidR="00AE31F2">
        <w:rPr>
          <w:rFonts w:hint="eastAsia"/>
        </w:rPr>
        <w:t>に</w:t>
      </w:r>
      <w:r w:rsidR="00972FEA">
        <w:rPr>
          <w:rFonts w:hint="eastAsia"/>
        </w:rPr>
        <w:t>メダルが</w:t>
      </w:r>
      <w:r w:rsidR="00AE31F2">
        <w:rPr>
          <w:rFonts w:hint="eastAsia"/>
        </w:rPr>
        <w:t>手渡されました。</w:t>
      </w:r>
    </w:p>
    <w:p w:rsidR="00150463" w:rsidRPr="00150463" w:rsidRDefault="00150463">
      <w:r w:rsidRPr="00150463">
        <w:rPr>
          <w:rFonts w:hint="eastAsia"/>
        </w:rPr>
        <w:drawing>
          <wp:anchor distT="0" distB="0" distL="114300" distR="114300" simplePos="0" relativeHeight="251658240" behindDoc="0" locked="0" layoutInCell="1" allowOverlap="1" wp14:anchorId="5E59CA3F" wp14:editId="35B0ABAD">
            <wp:simplePos x="0" y="0"/>
            <wp:positionH relativeFrom="column">
              <wp:posOffset>784860</wp:posOffset>
            </wp:positionH>
            <wp:positionV relativeFrom="paragraph">
              <wp:posOffset>1208405</wp:posOffset>
            </wp:positionV>
            <wp:extent cx="4605020" cy="2184400"/>
            <wp:effectExtent l="0" t="0" r="5080" b="635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05020"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この会議は、学振、テラテク、</w:t>
      </w:r>
      <w:r>
        <w:rPr>
          <w:rFonts w:hint="eastAsia"/>
        </w:rPr>
        <w:t>NICT</w:t>
      </w:r>
      <w:r>
        <w:rPr>
          <w:rFonts w:hint="eastAsia"/>
        </w:rPr>
        <w:t>などの助成を得て行われましたが、組織委員会、プログラム委員会の皆様には、開催に際して大変なご努力をいただきました。この場を借りて、これらの方々と参加者の皆様にお礼</w:t>
      </w:r>
      <w:r w:rsidR="00E26709">
        <w:rPr>
          <w:rFonts w:hint="eastAsia"/>
        </w:rPr>
        <w:t>を</w:t>
      </w:r>
      <w:r>
        <w:rPr>
          <w:rFonts w:hint="eastAsia"/>
        </w:rPr>
        <w:t>申し上げます。</w:t>
      </w:r>
      <w:r>
        <w:rPr>
          <w:rFonts w:hint="eastAsia"/>
        </w:rPr>
        <w:t>Journal of Infrared, Millimeter and Terahertz Waves</w:t>
      </w:r>
      <w:r>
        <w:rPr>
          <w:rFonts w:hint="eastAsia"/>
        </w:rPr>
        <w:t>に</w:t>
      </w:r>
      <w:r w:rsidR="00E26709">
        <w:rPr>
          <w:rFonts w:hint="eastAsia"/>
        </w:rPr>
        <w:t>、</w:t>
      </w:r>
      <w:r>
        <w:rPr>
          <w:rFonts w:hint="eastAsia"/>
        </w:rPr>
        <w:t>この</w:t>
      </w:r>
      <w:r w:rsidR="00E26709">
        <w:rPr>
          <w:rFonts w:hint="eastAsia"/>
        </w:rPr>
        <w:t>シンポジウム</w:t>
      </w:r>
      <w:r>
        <w:rPr>
          <w:rFonts w:hint="eastAsia"/>
        </w:rPr>
        <w:t>の特集号が出る予定となっております。</w:t>
      </w:r>
      <w:r w:rsidR="00E26709">
        <w:rPr>
          <w:rFonts w:hint="eastAsia"/>
        </w:rPr>
        <w:t>シンポジウムについては</w:t>
      </w:r>
      <w:r>
        <w:rPr>
          <w:rFonts w:hint="eastAsia"/>
        </w:rPr>
        <w:t>、今後も続ける方向で議論が進んでいることを申し述べておきます。</w:t>
      </w:r>
      <w:r w:rsidR="00972FEA">
        <w:rPr>
          <w:rFonts w:hint="eastAsia"/>
        </w:rPr>
        <w:t>なお、詳細につきましては、ホームページ</w:t>
      </w:r>
      <w:r w:rsidR="00972FEA">
        <w:rPr>
          <w:rFonts w:hint="eastAsia"/>
        </w:rPr>
        <w:t>(</w:t>
      </w:r>
      <w:hyperlink r:id="rId6" w:history="1">
        <w:r w:rsidR="00972FEA" w:rsidRPr="00D67E4F">
          <w:rPr>
            <w:rStyle w:val="a5"/>
          </w:rPr>
          <w:t>http://www.ftt2012.com/</w:t>
        </w:r>
      </w:hyperlink>
      <w:r w:rsidR="00972FEA">
        <w:rPr>
          <w:rFonts w:hint="eastAsia"/>
        </w:rPr>
        <w:t>)</w:t>
      </w:r>
      <w:r w:rsidR="00972FEA">
        <w:rPr>
          <w:rFonts w:hint="eastAsia"/>
        </w:rPr>
        <w:t>で見ることができます。</w:t>
      </w:r>
    </w:p>
    <w:sectPr w:rsidR="00150463" w:rsidRPr="00150463">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FA5"/>
    <w:rsid w:val="00150463"/>
    <w:rsid w:val="005E6FA5"/>
    <w:rsid w:val="006621AA"/>
    <w:rsid w:val="00972FEA"/>
    <w:rsid w:val="00AE31F2"/>
    <w:rsid w:val="00C751A2"/>
    <w:rsid w:val="00CF19F2"/>
    <w:rsid w:val="00E267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046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50463"/>
    <w:rPr>
      <w:rFonts w:asciiTheme="majorHAnsi" w:eastAsiaTheme="majorEastAsia" w:hAnsiTheme="majorHAnsi" w:cstheme="majorBidi"/>
      <w:sz w:val="18"/>
      <w:szCs w:val="18"/>
    </w:rPr>
  </w:style>
  <w:style w:type="character" w:styleId="a5">
    <w:name w:val="Hyperlink"/>
    <w:basedOn w:val="a0"/>
    <w:uiPriority w:val="99"/>
    <w:unhideWhenUsed/>
    <w:rsid w:val="00972FE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046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50463"/>
    <w:rPr>
      <w:rFonts w:asciiTheme="majorHAnsi" w:eastAsiaTheme="majorEastAsia" w:hAnsiTheme="majorHAnsi" w:cstheme="majorBidi"/>
      <w:sz w:val="18"/>
      <w:szCs w:val="18"/>
    </w:rPr>
  </w:style>
  <w:style w:type="character" w:styleId="a5">
    <w:name w:val="Hyperlink"/>
    <w:basedOn w:val="a0"/>
    <w:uiPriority w:val="99"/>
    <w:unhideWhenUsed/>
    <w:rsid w:val="00972F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ftt2012.com/"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174</Words>
  <Characters>997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Hangyo</dc:creator>
  <cp:lastModifiedBy>Hangyo</cp:lastModifiedBy>
  <cp:revision>1</cp:revision>
  <dcterms:created xsi:type="dcterms:W3CDTF">2013-04-02T08:32:00Z</dcterms:created>
  <dcterms:modified xsi:type="dcterms:W3CDTF">2013-04-02T09:28:00Z</dcterms:modified>
</cp:coreProperties>
</file>